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Pr="008F79C3" w:rsidRDefault="00140EA1" w:rsidP="00140E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140EA1">
        <w:rPr>
          <w:rFonts w:ascii="Times New Roman" w:hAnsi="Times New Roman" w:cs="Times New Roman"/>
          <w:b/>
          <w:bCs/>
          <w:sz w:val="28"/>
          <w:szCs w:val="28"/>
        </w:rPr>
        <w:t>Цифровой бизнес</w:t>
      </w:r>
    </w:p>
    <w:p w:rsidR="008F3071" w:rsidRPr="00F736CC" w:rsidRDefault="005C7951" w:rsidP="008F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62D">
        <w:rPr>
          <w:rFonts w:ascii="Times New Roman" w:hAnsi="Times New Roman" w:cs="Times New Roman"/>
          <w:b/>
          <w:bCs/>
          <w:sz w:val="28"/>
          <w:szCs w:val="28"/>
        </w:rPr>
        <w:t>Цели изучения дисциплины: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071"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систематизация знаний в области использования методов, средств, технологий для организации и ведения цифрового бизнеса; приобретение умений, необходимых для проектирования и эксплуатации систем и предприятий цифрового бизнеса.</w:t>
      </w:r>
    </w:p>
    <w:p w:rsidR="008F3071" w:rsidRDefault="00E76DC4" w:rsidP="008F3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F3071" w:rsidRPr="007B24B0" w:rsidRDefault="008F3071" w:rsidP="008F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8F3071">
        <w:rPr>
          <w:rFonts w:ascii="Times New Roman" w:hAnsi="Times New Roman" w:cs="Times New Roman"/>
          <w:sz w:val="28"/>
          <w:szCs w:val="28"/>
        </w:rPr>
        <w:t>Цифровой бизнес</w:t>
      </w:r>
      <w:bookmarkStart w:id="0" w:name="_GoBack"/>
      <w:bookmarkEnd w:id="0"/>
      <w:r w:rsidRPr="007B24B0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42148" w:rsidRPr="00EA6044" w:rsidRDefault="00842148" w:rsidP="008F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44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842148" w:rsidRPr="00BB27E4" w:rsidRDefault="00842148" w:rsidP="008F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E4">
        <w:rPr>
          <w:rFonts w:ascii="Times New Roman" w:hAnsi="Times New Roman" w:cs="Times New Roman"/>
          <w:sz w:val="28"/>
          <w:szCs w:val="28"/>
        </w:rPr>
        <w:t>Экономические предпосылки развития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Технологические основы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C1D06" w:rsidRPr="00BB27E4">
        <w:rPr>
          <w:rFonts w:ascii="Times New Roman" w:hAnsi="Times New Roman" w:cs="Times New Roman"/>
          <w:sz w:val="28"/>
          <w:szCs w:val="28"/>
        </w:rPr>
        <w:t>электрон</w:t>
      </w:r>
      <w:r w:rsidRPr="00BB27E4">
        <w:rPr>
          <w:rFonts w:ascii="Times New Roman" w:hAnsi="Times New Roman" w:cs="Times New Roman"/>
          <w:sz w:val="28"/>
          <w:szCs w:val="28"/>
        </w:rPr>
        <w:t>ной коммерции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BB27E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B27E4">
        <w:rPr>
          <w:rFonts w:ascii="Times New Roman" w:hAnsi="Times New Roman" w:cs="Times New Roman"/>
          <w:sz w:val="28"/>
          <w:szCs w:val="28"/>
        </w:rPr>
        <w:t>-сайта предприятия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Интернет-магазин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Интернет-банкинг и платежные системы в Интернет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Интернет-трейдинг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Интернет-маркетинг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Реклама в интернет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Правовые основы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>.</w:t>
      </w:r>
    </w:p>
    <w:sectPr w:rsidR="00842148" w:rsidRPr="00BB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40EA1"/>
    <w:rsid w:val="00484F37"/>
    <w:rsid w:val="005C7951"/>
    <w:rsid w:val="0076223D"/>
    <w:rsid w:val="00842148"/>
    <w:rsid w:val="008C1D06"/>
    <w:rsid w:val="008F3071"/>
    <w:rsid w:val="008F79C3"/>
    <w:rsid w:val="00AE7C98"/>
    <w:rsid w:val="00BB27E4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8D3C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17F59-B070-4CE1-B323-D7E3C76AB9F5}"/>
</file>

<file path=customXml/itemProps2.xml><?xml version="1.0" encoding="utf-8"?>
<ds:datastoreItem xmlns:ds="http://schemas.openxmlformats.org/officeDocument/2006/customXml" ds:itemID="{B88307D7-535D-490E-9D94-377BC1672887}"/>
</file>

<file path=customXml/itemProps3.xml><?xml version="1.0" encoding="utf-8"?>
<ds:datastoreItem xmlns:ds="http://schemas.openxmlformats.org/officeDocument/2006/customXml" ds:itemID="{48112A1E-EA92-40AD-81E6-AAC99724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2015-07-03T14:22:00Z</dcterms:created>
  <dcterms:modified xsi:type="dcterms:W3CDTF">2020-11-15T10:52:00Z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